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85F" w:rsidRDefault="00FA185F">
      <w:r>
        <w:t>Vak: maatschappijwetenschappen</w:t>
      </w:r>
    </w:p>
    <w:p w:rsidR="00FA185F" w:rsidRDefault="00FA185F">
      <w:proofErr w:type="spellStart"/>
      <w:r>
        <w:t>Jaarlaag</w:t>
      </w:r>
      <w:proofErr w:type="spellEnd"/>
      <w:r>
        <w:t>: Havo 5</w:t>
      </w:r>
    </w:p>
    <w:p w:rsidR="00A146CB" w:rsidRDefault="00FA185F">
      <w:r>
        <w:t>Onderdeel: Praktische opdracht ‘politiek in de actualiteit’</w:t>
      </w:r>
    </w:p>
    <w:p w:rsidR="00FA185F" w:rsidRDefault="00FA185F"/>
    <w:p w:rsidR="00FA185F" w:rsidRDefault="00FA185F">
      <w:r>
        <w:t>Deze praktische opdracht bestaat uit twee deelopdrachten.</w:t>
      </w:r>
    </w:p>
    <w:p w:rsidR="00FA185F" w:rsidRDefault="00FA185F">
      <w:r>
        <w:t>Je werkt individueel aan deze opdracht.</w:t>
      </w:r>
    </w:p>
    <w:p w:rsidR="00FA185F" w:rsidRDefault="00FA185F">
      <w:r>
        <w:t>Het cijfer telt voor 10% mee binnen het PTA van maatschappijwetenschappen.</w:t>
      </w:r>
    </w:p>
    <w:p w:rsidR="00FA185F" w:rsidRDefault="00FA185F">
      <w:r>
        <w:t xml:space="preserve">Deze praktische opdracht is niet </w:t>
      </w:r>
      <w:proofErr w:type="spellStart"/>
      <w:r>
        <w:t>herkansbaar</w:t>
      </w:r>
      <w:proofErr w:type="spellEnd"/>
      <w:r>
        <w:t>.</w:t>
      </w:r>
    </w:p>
    <w:p w:rsidR="00FA185F" w:rsidRDefault="00FA185F"/>
    <w:p w:rsidR="00ED6B3D" w:rsidRDefault="00ED6B3D">
      <w:r>
        <w:t>Onderdeel 1:</w:t>
      </w:r>
    </w:p>
    <w:p w:rsidR="00ED6B3D" w:rsidRDefault="00ED6B3D">
      <w:r>
        <w:t>Kijk op dinsdag middag (1400 uur - 1500 uur) naar het televisieprogramma ‘Het Vragenuurtje’, rechtstreeks verslag vanuit de tweede kamer van het wekelijkse vragenuur.</w:t>
      </w:r>
    </w:p>
    <w:p w:rsidR="00ED6B3D" w:rsidRDefault="00ED6B3D">
      <w:r>
        <w:t xml:space="preserve">Tijdens het vragenuur stellen Kamerleden vragen aan ministers. Andere Kamerleden hebben het recht om mee te doen door te interpelleren. Gemiddeld komen er vier vragenstellers aan bod. </w:t>
      </w:r>
    </w:p>
    <w:p w:rsidR="00136A65" w:rsidRDefault="00136A65">
      <w:r>
        <w:t xml:space="preserve">Verwerk </w:t>
      </w:r>
      <w:r w:rsidR="00610961">
        <w:t>vier vragen (</w:t>
      </w:r>
      <w:r>
        <w:t xml:space="preserve">onderwerpen) in de opdracht. Let wel: wanneer bijvoorbeeld een SP- Kamerlid een vraag stelt over de bijstandsuitkering en andere tweede </w:t>
      </w:r>
      <w:proofErr w:type="spellStart"/>
      <w:r>
        <w:t>kamerleden</w:t>
      </w:r>
      <w:proofErr w:type="spellEnd"/>
      <w:r>
        <w:t xml:space="preserve"> stellen een vervolgvraag, dan wordt dat als </w:t>
      </w:r>
      <w:r>
        <w:rPr>
          <w:rFonts w:cstheme="minorHAnsi"/>
        </w:rPr>
        <w:t>éé</w:t>
      </w:r>
      <w:r>
        <w:t xml:space="preserve">n van de vier te behandelen onderwerpen gezien. </w:t>
      </w:r>
    </w:p>
    <w:p w:rsidR="00ED6B3D" w:rsidRDefault="00ED6B3D">
      <w:r>
        <w:t>(Tip voor het kijken: neem het programma op bij de NPO en/ of kijk het terug via uitzendinggemist.nl)</w:t>
      </w:r>
    </w:p>
    <w:p w:rsidR="00ED6B3D" w:rsidRDefault="00ED6B3D"/>
    <w:p w:rsidR="00ED6B3D" w:rsidRDefault="00ED6B3D">
      <w:r>
        <w:t>Maak een verslag van het wekelijkse vragenuur. Noteer van iedere vragenronde steeds:</w:t>
      </w:r>
    </w:p>
    <w:p w:rsidR="00ED6B3D" w:rsidRDefault="00ED6B3D" w:rsidP="00ED6B3D">
      <w:pPr>
        <w:pStyle w:val="Lijstalinea"/>
        <w:numPr>
          <w:ilvl w:val="0"/>
          <w:numId w:val="1"/>
        </w:numPr>
      </w:pPr>
      <w:r>
        <w:t>De naam van het Kamerlid en de partij van de vragensteller;</w:t>
      </w:r>
    </w:p>
    <w:p w:rsidR="00ED6B3D" w:rsidRDefault="00DA6768" w:rsidP="00ED6B3D">
      <w:pPr>
        <w:pStyle w:val="Lijstalinea"/>
        <w:numPr>
          <w:ilvl w:val="0"/>
          <w:numId w:val="1"/>
        </w:numPr>
      </w:pPr>
      <w:r>
        <w:t xml:space="preserve">De strekking van de vraag; </w:t>
      </w:r>
      <w:r w:rsidR="00440876">
        <w:t>(bv. Verhoging van de bijstandsuitkering, aanleg van een nieuwe snelweg etc.)</w:t>
      </w:r>
    </w:p>
    <w:p w:rsidR="00440876" w:rsidRDefault="00440876" w:rsidP="00440876">
      <w:pPr>
        <w:pStyle w:val="Lijstalinea"/>
        <w:numPr>
          <w:ilvl w:val="0"/>
          <w:numId w:val="1"/>
        </w:numPr>
      </w:pPr>
      <w:r>
        <w:t>Geef aan wat het Kamerlid wil bereiken met het stellen van de betreffende vraag. Niet alleen antwoord krijgen op zijn/ haar vraag, maar ook …</w:t>
      </w:r>
    </w:p>
    <w:p w:rsidR="00DA6768" w:rsidRDefault="00DA6768" w:rsidP="00ED6B3D">
      <w:pPr>
        <w:pStyle w:val="Lijstalinea"/>
        <w:numPr>
          <w:ilvl w:val="0"/>
          <w:numId w:val="1"/>
        </w:numPr>
      </w:pPr>
      <w:r>
        <w:t>Welke minister ter verantwoording wordt geroepen;</w:t>
      </w:r>
      <w:r w:rsidR="00440876">
        <w:t xml:space="preserve"> (welk ministerie? Soms zijn het er meerdere)</w:t>
      </w:r>
    </w:p>
    <w:p w:rsidR="00DA6768" w:rsidRDefault="00DA6768" w:rsidP="00ED6B3D">
      <w:pPr>
        <w:pStyle w:val="Lijstalinea"/>
        <w:numPr>
          <w:ilvl w:val="0"/>
          <w:numId w:val="1"/>
        </w:numPr>
      </w:pPr>
      <w:r>
        <w:t>De reactie van de minister;</w:t>
      </w:r>
      <w:r w:rsidR="00440876">
        <w:t xml:space="preserve"> (Korte samenvatting van het antwoord van de minister)</w:t>
      </w:r>
    </w:p>
    <w:p w:rsidR="00DA6768" w:rsidRDefault="00DA6768" w:rsidP="00ED6B3D">
      <w:pPr>
        <w:pStyle w:val="Lijstalinea"/>
        <w:numPr>
          <w:ilvl w:val="0"/>
          <w:numId w:val="1"/>
        </w:numPr>
      </w:pPr>
      <w:r>
        <w:t>De reactie van andere Kamerleden.</w:t>
      </w:r>
      <w:r w:rsidR="00440876">
        <w:t xml:space="preserve"> (Maximaal 3 andere Kamerleden behandelen: noem hun partij en geef kort aan </w:t>
      </w:r>
      <w:r w:rsidR="0019468A">
        <w:t>wat hun vraag en/ of reactie is</w:t>
      </w:r>
      <w:r w:rsidR="00440876">
        <w:t>)</w:t>
      </w:r>
    </w:p>
    <w:p w:rsidR="00DA6768" w:rsidRDefault="00DA6768" w:rsidP="00DA6768">
      <w:pPr>
        <w:pStyle w:val="Lijstalinea"/>
        <w:numPr>
          <w:ilvl w:val="0"/>
          <w:numId w:val="1"/>
        </w:numPr>
      </w:pPr>
      <w:r>
        <w:t>Geef aan of de gestelde vraag past bij de identiteit/ achtergrond van de partij waartoe het Kamerlid die de vraag stelt behoort.</w:t>
      </w:r>
      <w:r w:rsidR="00440876">
        <w:t xml:space="preserve"> Gebruik hiervoor hoofdstuk 3 van het thema Vorming over politieke stromingen en partijen. </w:t>
      </w:r>
    </w:p>
    <w:p w:rsidR="00DA6768" w:rsidRDefault="00DA6768" w:rsidP="00DA6768"/>
    <w:p w:rsidR="006E6E7A" w:rsidRDefault="006E6E7A" w:rsidP="00DA6768"/>
    <w:p w:rsidR="00136A65" w:rsidRDefault="00136A65" w:rsidP="00DA6768"/>
    <w:p w:rsidR="00136A65" w:rsidRDefault="00136A65" w:rsidP="00DA6768"/>
    <w:p w:rsidR="006E6E7A" w:rsidRDefault="006E6E7A" w:rsidP="00DA6768">
      <w:r>
        <w:lastRenderedPageBreak/>
        <w:t>Onderdeel 2:</w:t>
      </w:r>
    </w:p>
    <w:p w:rsidR="006E6E7A" w:rsidRDefault="006E6E7A" w:rsidP="00DA6768">
      <w:r>
        <w:t>Onderzoek standpunten politieke partijen</w:t>
      </w:r>
    </w:p>
    <w:p w:rsidR="006E6E7A" w:rsidRDefault="006E6E7A" w:rsidP="00DA6768">
      <w:r>
        <w:t xml:space="preserve">In deze opdracht onderzoek je de standpunten van drie verschillende partijen over </w:t>
      </w:r>
      <w:r>
        <w:rPr>
          <w:rFonts w:cstheme="minorHAnsi"/>
        </w:rPr>
        <w:t>éé</w:t>
      </w:r>
      <w:r>
        <w:t xml:space="preserve">n bepaalde actuele kwestie. De drie partijen moeten elk tot een verschillende politieke stroming behoren: socialisme/ sociaaldemocratie, christendemocratie, liberalisme etc. Gebruik het lesboek vorming voor de politieke stromingen. </w:t>
      </w:r>
    </w:p>
    <w:p w:rsidR="006E6E7A" w:rsidRDefault="006E6E7A" w:rsidP="00DA6768"/>
    <w:p w:rsidR="006E6E7A" w:rsidRDefault="006E6E7A" w:rsidP="00DA6768">
      <w:r>
        <w:t xml:space="preserve">Kies eerst </w:t>
      </w:r>
      <w:r>
        <w:rPr>
          <w:rFonts w:cstheme="minorHAnsi"/>
        </w:rPr>
        <w:t>éé</w:t>
      </w:r>
      <w:r>
        <w:t>n bepaalde actuele kwestie. Overleg met je docent over de keuze van je onderwerp.</w:t>
      </w:r>
    </w:p>
    <w:p w:rsidR="006E6E7A" w:rsidRDefault="006E6E7A" w:rsidP="00DA6768">
      <w:r>
        <w:t xml:space="preserve">Formuleer daarna zelf </w:t>
      </w:r>
      <w:r w:rsidR="00610961">
        <w:t>drie</w:t>
      </w:r>
      <w:r>
        <w:t xml:space="preserve"> </w:t>
      </w:r>
      <w:r w:rsidR="00610961">
        <w:t>deel</w:t>
      </w:r>
      <w:r>
        <w:t>vragen waarop je antwoord wilt krijgen van de partijen.</w:t>
      </w:r>
    </w:p>
    <w:p w:rsidR="006E6E7A" w:rsidRDefault="006E6E7A" w:rsidP="00DA6768">
      <w:r>
        <w:t xml:space="preserve">Maak je vragen niet te algemeen, maar zorg voor concrete vragen waar je de partijen goed op kunt vergelijken. </w:t>
      </w:r>
      <w:bookmarkStart w:id="0" w:name="_GoBack"/>
      <w:bookmarkEnd w:id="0"/>
    </w:p>
    <w:p w:rsidR="006E6E7A" w:rsidRDefault="006E6E7A" w:rsidP="00DA6768"/>
    <w:p w:rsidR="006E6E7A" w:rsidRDefault="006E6E7A" w:rsidP="00DA6768">
      <w:r>
        <w:t>Een voorbeeld:</w:t>
      </w:r>
    </w:p>
    <w:p w:rsidR="006E6E7A" w:rsidRDefault="006E6E7A" w:rsidP="00DA6768">
      <w:r>
        <w:t>“Wat wil de partij doen aan de veiligheid in ons land?” is een algemene vraag, terwijl “Wat vindt uw partij van het idee om uitgaanscentra zo veel mogelijk te beveiligen met camera’s en videoregistratie?” en “Wat vindt de partij van de legitimatieplicht?” meer specifieke vragen zijn.</w:t>
      </w:r>
    </w:p>
    <w:p w:rsidR="00B7366E" w:rsidRDefault="00B7366E" w:rsidP="00DA6768">
      <w:r>
        <w:t>Opdracht in stappen:</w:t>
      </w:r>
    </w:p>
    <w:p w:rsidR="00B7366E" w:rsidRDefault="00B7366E" w:rsidP="00B7366E">
      <w:pPr>
        <w:pStyle w:val="Lijstalinea"/>
        <w:numPr>
          <w:ilvl w:val="0"/>
          <w:numId w:val="2"/>
        </w:numPr>
      </w:pPr>
      <w:r>
        <w:t>Kies een actuele maatschappelijke kwestie (vraag toestemming aan de docent)</w:t>
      </w:r>
    </w:p>
    <w:p w:rsidR="006E6E7A" w:rsidRDefault="00B7366E" w:rsidP="00B7366E">
      <w:pPr>
        <w:pStyle w:val="Lijstalinea"/>
        <w:numPr>
          <w:ilvl w:val="0"/>
          <w:numId w:val="2"/>
        </w:numPr>
      </w:pPr>
      <w:r>
        <w:t>Formuleer drie deelvragen over de door jou gekozen actuele kwestie</w:t>
      </w:r>
    </w:p>
    <w:p w:rsidR="00B7366E" w:rsidRDefault="00B7366E" w:rsidP="00DA6768">
      <w:pPr>
        <w:pStyle w:val="Lijstalinea"/>
        <w:numPr>
          <w:ilvl w:val="0"/>
          <w:numId w:val="2"/>
        </w:numPr>
      </w:pPr>
      <w:r>
        <w:t xml:space="preserve">Formuleer </w:t>
      </w:r>
      <w:r w:rsidR="00CE20E1">
        <w:t>bij</w:t>
      </w:r>
      <w:r>
        <w:t xml:space="preserve"> drie politieke partijen uit de tweede kamer wat hun antwoord is op jouw deelvragen. (</w:t>
      </w:r>
      <w:r w:rsidR="006E6E7A">
        <w:t xml:space="preserve">Zoek </w:t>
      </w:r>
      <w:r>
        <w:t xml:space="preserve">voor die beantwoording </w:t>
      </w:r>
      <w:r w:rsidR="006E6E7A">
        <w:t>in de partijprogramma’s op d</w:t>
      </w:r>
      <w:r>
        <w:t>e internetsites van de partijen, actuele krantenartikelen, tijdschriftenartikelen etc.)</w:t>
      </w:r>
    </w:p>
    <w:p w:rsidR="006E6E7A" w:rsidRDefault="006E6E7A" w:rsidP="00DA6768">
      <w:pPr>
        <w:pStyle w:val="Lijstalinea"/>
        <w:numPr>
          <w:ilvl w:val="0"/>
          <w:numId w:val="2"/>
        </w:numPr>
      </w:pPr>
      <w:r>
        <w:t xml:space="preserve">Geef aan of de </w:t>
      </w:r>
      <w:r w:rsidR="00B7366E">
        <w:t xml:space="preserve">politieke </w:t>
      </w:r>
      <w:r>
        <w:t xml:space="preserve">partijen standpunten innemen die passen bij de politieke stroming waartoe zij behoren. </w:t>
      </w:r>
      <w:r w:rsidR="00B7366E">
        <w:t>Gebruik hiervoor hoofdstuk 3 van het thema Vorming.</w:t>
      </w:r>
    </w:p>
    <w:p w:rsidR="006E6E7A" w:rsidRDefault="006E6E7A" w:rsidP="00DA6768">
      <w:pPr>
        <w:pStyle w:val="Lijstalinea"/>
        <w:numPr>
          <w:ilvl w:val="0"/>
          <w:numId w:val="2"/>
        </w:numPr>
      </w:pPr>
      <w:r>
        <w:t xml:space="preserve">Eindig deze opdracht met beargumenteerd (attitudevorming) aan te geven met welk van de drie partijen jij het eens bent. </w:t>
      </w:r>
    </w:p>
    <w:p w:rsidR="006E6E7A" w:rsidRDefault="00B7366E" w:rsidP="00B7366E">
      <w:pPr>
        <w:ind w:left="720"/>
      </w:pPr>
      <w:r>
        <w:t>Bekijk het beoordelingsmodel van onderdeel 1 en onderdeel 2 op de volgende pagina!</w:t>
      </w:r>
    </w:p>
    <w:p w:rsidR="006E6E7A" w:rsidRDefault="006E6E7A" w:rsidP="00DA6768"/>
    <w:p w:rsidR="005D5747" w:rsidRDefault="005D5747" w:rsidP="00DA6768"/>
    <w:p w:rsidR="005D5747" w:rsidRDefault="005D5747" w:rsidP="00DA6768"/>
    <w:p w:rsidR="005D5747" w:rsidRDefault="005D5747" w:rsidP="00DA6768"/>
    <w:p w:rsidR="005D5747" w:rsidRDefault="005D5747" w:rsidP="00DA6768"/>
    <w:p w:rsidR="005D5747" w:rsidRDefault="005D5747" w:rsidP="00DA6768"/>
    <w:p w:rsidR="005D5747" w:rsidRDefault="005D5747" w:rsidP="00DA6768"/>
    <w:p w:rsidR="005D5747" w:rsidRDefault="005D5747" w:rsidP="00DA6768"/>
    <w:p w:rsidR="005D5747" w:rsidRDefault="005D5747" w:rsidP="00DA6768"/>
    <w:p w:rsidR="00E96B98" w:rsidRDefault="00E96B98" w:rsidP="00DA6768"/>
    <w:p w:rsidR="005D5747" w:rsidRDefault="005D5747" w:rsidP="00DA6768">
      <w:r>
        <w:t>Beoordelingsmodel onderdeel 1 en onderdeel 2</w:t>
      </w:r>
    </w:p>
    <w:tbl>
      <w:tblPr>
        <w:tblStyle w:val="Tabelraster"/>
        <w:tblW w:w="0" w:type="auto"/>
        <w:tblLook w:val="04A0" w:firstRow="1" w:lastRow="0" w:firstColumn="1" w:lastColumn="0" w:noHBand="0" w:noVBand="1"/>
      </w:tblPr>
      <w:tblGrid>
        <w:gridCol w:w="3020"/>
        <w:gridCol w:w="3021"/>
        <w:gridCol w:w="3021"/>
      </w:tblGrid>
      <w:tr w:rsidR="005D5747" w:rsidTr="005D5747">
        <w:tc>
          <w:tcPr>
            <w:tcW w:w="3020" w:type="dxa"/>
          </w:tcPr>
          <w:p w:rsidR="005D5747" w:rsidRDefault="005D5747" w:rsidP="00DA6768">
            <w:r>
              <w:t>Onderdeel 1</w:t>
            </w:r>
          </w:p>
        </w:tc>
        <w:tc>
          <w:tcPr>
            <w:tcW w:w="3021" w:type="dxa"/>
          </w:tcPr>
          <w:p w:rsidR="005D5747" w:rsidRDefault="005D5747" w:rsidP="00DA6768">
            <w:r>
              <w:t>Aantal te behalen punten</w:t>
            </w:r>
          </w:p>
        </w:tc>
        <w:tc>
          <w:tcPr>
            <w:tcW w:w="3021" w:type="dxa"/>
          </w:tcPr>
          <w:p w:rsidR="005D5747" w:rsidRDefault="005D5747" w:rsidP="00DA6768">
            <w:r>
              <w:t>Aantal behaalde punten</w:t>
            </w:r>
          </w:p>
        </w:tc>
      </w:tr>
      <w:tr w:rsidR="005D5747" w:rsidTr="005D5747">
        <w:tc>
          <w:tcPr>
            <w:tcW w:w="3020" w:type="dxa"/>
          </w:tcPr>
          <w:p w:rsidR="005D5747" w:rsidRDefault="005D5747" w:rsidP="00DA6768"/>
        </w:tc>
        <w:tc>
          <w:tcPr>
            <w:tcW w:w="3021" w:type="dxa"/>
          </w:tcPr>
          <w:p w:rsidR="005D5747" w:rsidRDefault="005D5747" w:rsidP="00DA6768"/>
        </w:tc>
        <w:tc>
          <w:tcPr>
            <w:tcW w:w="3021" w:type="dxa"/>
          </w:tcPr>
          <w:p w:rsidR="005D5747" w:rsidRDefault="005D5747" w:rsidP="00DA6768"/>
        </w:tc>
      </w:tr>
      <w:tr w:rsidR="005D5747" w:rsidTr="005D5747">
        <w:tc>
          <w:tcPr>
            <w:tcW w:w="3020" w:type="dxa"/>
          </w:tcPr>
          <w:p w:rsidR="005D5747" w:rsidRDefault="005D5747" w:rsidP="00DA6768">
            <w:r>
              <w:t>Naam tweede kamerlid en partij</w:t>
            </w:r>
          </w:p>
          <w:p w:rsidR="009E7E86" w:rsidRDefault="009E7E86" w:rsidP="00DA6768">
            <w:r>
              <w:t>Strekking van de vraag</w:t>
            </w:r>
          </w:p>
        </w:tc>
        <w:tc>
          <w:tcPr>
            <w:tcW w:w="3021" w:type="dxa"/>
          </w:tcPr>
          <w:p w:rsidR="005D5747" w:rsidRDefault="009E7E86" w:rsidP="00DA6768">
            <w:r>
              <w:t>5</w:t>
            </w:r>
          </w:p>
        </w:tc>
        <w:tc>
          <w:tcPr>
            <w:tcW w:w="3021" w:type="dxa"/>
          </w:tcPr>
          <w:p w:rsidR="005D5747" w:rsidRDefault="005D5747" w:rsidP="00DA6768"/>
        </w:tc>
      </w:tr>
      <w:tr w:rsidR="005D5747" w:rsidTr="005D5747">
        <w:tc>
          <w:tcPr>
            <w:tcW w:w="3020" w:type="dxa"/>
          </w:tcPr>
          <w:p w:rsidR="005D5747" w:rsidRDefault="005D5747" w:rsidP="005D5747">
            <w:r>
              <w:t>Doel van de gestelde vraag</w:t>
            </w:r>
          </w:p>
        </w:tc>
        <w:tc>
          <w:tcPr>
            <w:tcW w:w="3021" w:type="dxa"/>
          </w:tcPr>
          <w:p w:rsidR="005D5747" w:rsidRDefault="009E7E86" w:rsidP="005D5747">
            <w:r>
              <w:t>10</w:t>
            </w:r>
          </w:p>
        </w:tc>
        <w:tc>
          <w:tcPr>
            <w:tcW w:w="3021" w:type="dxa"/>
          </w:tcPr>
          <w:p w:rsidR="005D5747" w:rsidRDefault="005D5747" w:rsidP="005D5747"/>
        </w:tc>
      </w:tr>
      <w:tr w:rsidR="005D5747" w:rsidTr="005D5747">
        <w:tc>
          <w:tcPr>
            <w:tcW w:w="3020" w:type="dxa"/>
          </w:tcPr>
          <w:p w:rsidR="005D5747" w:rsidRDefault="005D5747" w:rsidP="005D5747">
            <w:r>
              <w:t>Naam minister (s) en ministerie (s)</w:t>
            </w:r>
          </w:p>
        </w:tc>
        <w:tc>
          <w:tcPr>
            <w:tcW w:w="3021" w:type="dxa"/>
          </w:tcPr>
          <w:p w:rsidR="005D5747" w:rsidRDefault="009E7E86" w:rsidP="005D5747">
            <w:r>
              <w:t>5</w:t>
            </w:r>
          </w:p>
        </w:tc>
        <w:tc>
          <w:tcPr>
            <w:tcW w:w="3021" w:type="dxa"/>
          </w:tcPr>
          <w:p w:rsidR="005D5747" w:rsidRDefault="005D5747" w:rsidP="005D5747"/>
        </w:tc>
      </w:tr>
      <w:tr w:rsidR="005D5747" w:rsidTr="005D5747">
        <w:tc>
          <w:tcPr>
            <w:tcW w:w="3020" w:type="dxa"/>
          </w:tcPr>
          <w:p w:rsidR="005D5747" w:rsidRDefault="005D5747" w:rsidP="005D5747">
            <w:r>
              <w:t>Reactie van de minister (s)</w:t>
            </w:r>
          </w:p>
        </w:tc>
        <w:tc>
          <w:tcPr>
            <w:tcW w:w="3021" w:type="dxa"/>
          </w:tcPr>
          <w:p w:rsidR="005D5747" w:rsidRDefault="009E7E86" w:rsidP="005D5747">
            <w:r>
              <w:t>10</w:t>
            </w:r>
          </w:p>
        </w:tc>
        <w:tc>
          <w:tcPr>
            <w:tcW w:w="3021" w:type="dxa"/>
          </w:tcPr>
          <w:p w:rsidR="005D5747" w:rsidRDefault="005D5747" w:rsidP="005D5747"/>
        </w:tc>
      </w:tr>
      <w:tr w:rsidR="005D5747" w:rsidTr="005D5747">
        <w:tc>
          <w:tcPr>
            <w:tcW w:w="3020" w:type="dxa"/>
          </w:tcPr>
          <w:p w:rsidR="005D5747" w:rsidRDefault="005D5747" w:rsidP="005D5747">
            <w:r>
              <w:t>Reactie</w:t>
            </w:r>
            <w:r w:rsidR="006C662E">
              <w:t>(s) van Tweede K</w:t>
            </w:r>
            <w:r>
              <w:t>amerleden</w:t>
            </w:r>
          </w:p>
        </w:tc>
        <w:tc>
          <w:tcPr>
            <w:tcW w:w="3021" w:type="dxa"/>
          </w:tcPr>
          <w:p w:rsidR="005D5747" w:rsidRDefault="009E7E86" w:rsidP="005D5747">
            <w:r>
              <w:t>10</w:t>
            </w:r>
          </w:p>
        </w:tc>
        <w:tc>
          <w:tcPr>
            <w:tcW w:w="3021" w:type="dxa"/>
          </w:tcPr>
          <w:p w:rsidR="005D5747" w:rsidRDefault="005D5747" w:rsidP="005D5747"/>
        </w:tc>
      </w:tr>
      <w:tr w:rsidR="005D5747" w:rsidTr="005D5747">
        <w:tc>
          <w:tcPr>
            <w:tcW w:w="3020" w:type="dxa"/>
          </w:tcPr>
          <w:p w:rsidR="005D5747" w:rsidRDefault="005D5747" w:rsidP="005D5747">
            <w:r>
              <w:t>Relatie Kamervraag en identiteit van de partij</w:t>
            </w:r>
          </w:p>
        </w:tc>
        <w:tc>
          <w:tcPr>
            <w:tcW w:w="3021" w:type="dxa"/>
          </w:tcPr>
          <w:p w:rsidR="005D5747" w:rsidRDefault="009E7E86" w:rsidP="005D5747">
            <w:r>
              <w:t>10</w:t>
            </w:r>
          </w:p>
        </w:tc>
        <w:tc>
          <w:tcPr>
            <w:tcW w:w="3021" w:type="dxa"/>
          </w:tcPr>
          <w:p w:rsidR="005D5747" w:rsidRDefault="005D5747" w:rsidP="005D5747"/>
        </w:tc>
      </w:tr>
      <w:tr w:rsidR="005D5747" w:rsidTr="00353288">
        <w:tc>
          <w:tcPr>
            <w:tcW w:w="3020" w:type="dxa"/>
          </w:tcPr>
          <w:p w:rsidR="005D5747" w:rsidRDefault="005D5747" w:rsidP="005D5747"/>
        </w:tc>
        <w:tc>
          <w:tcPr>
            <w:tcW w:w="3021" w:type="dxa"/>
          </w:tcPr>
          <w:p w:rsidR="005D5747" w:rsidRDefault="005D5747" w:rsidP="005D5747"/>
        </w:tc>
        <w:tc>
          <w:tcPr>
            <w:tcW w:w="3021" w:type="dxa"/>
          </w:tcPr>
          <w:p w:rsidR="005D5747" w:rsidRDefault="005D5747" w:rsidP="005D5747"/>
        </w:tc>
      </w:tr>
      <w:tr w:rsidR="005D5747" w:rsidTr="00353288">
        <w:tc>
          <w:tcPr>
            <w:tcW w:w="3020" w:type="dxa"/>
          </w:tcPr>
          <w:p w:rsidR="005D5747" w:rsidRDefault="005D5747" w:rsidP="005D5747">
            <w:r>
              <w:t>Onderdeel 2</w:t>
            </w:r>
          </w:p>
        </w:tc>
        <w:tc>
          <w:tcPr>
            <w:tcW w:w="3021" w:type="dxa"/>
          </w:tcPr>
          <w:p w:rsidR="005D5747" w:rsidRDefault="005D5747" w:rsidP="005D5747"/>
        </w:tc>
        <w:tc>
          <w:tcPr>
            <w:tcW w:w="3021" w:type="dxa"/>
          </w:tcPr>
          <w:p w:rsidR="005D5747" w:rsidRDefault="005D5747" w:rsidP="005D5747"/>
        </w:tc>
      </w:tr>
      <w:tr w:rsidR="005D5747" w:rsidTr="00353288">
        <w:tc>
          <w:tcPr>
            <w:tcW w:w="3020" w:type="dxa"/>
          </w:tcPr>
          <w:p w:rsidR="005D5747" w:rsidRDefault="005D5747" w:rsidP="005D5747"/>
        </w:tc>
        <w:tc>
          <w:tcPr>
            <w:tcW w:w="3021" w:type="dxa"/>
          </w:tcPr>
          <w:p w:rsidR="005D5747" w:rsidRDefault="005D5747" w:rsidP="005D5747"/>
        </w:tc>
        <w:tc>
          <w:tcPr>
            <w:tcW w:w="3021" w:type="dxa"/>
          </w:tcPr>
          <w:p w:rsidR="005D5747" w:rsidRDefault="005D5747" w:rsidP="005D5747"/>
        </w:tc>
      </w:tr>
      <w:tr w:rsidR="005D5747" w:rsidTr="00353288">
        <w:tc>
          <w:tcPr>
            <w:tcW w:w="3020" w:type="dxa"/>
          </w:tcPr>
          <w:p w:rsidR="005D5747" w:rsidRDefault="005D5747" w:rsidP="005D5747">
            <w:r>
              <w:t>Kwaliteit geformuleerde deelvragen</w:t>
            </w:r>
          </w:p>
        </w:tc>
        <w:tc>
          <w:tcPr>
            <w:tcW w:w="3021" w:type="dxa"/>
          </w:tcPr>
          <w:p w:rsidR="005D5747" w:rsidRDefault="009E0BFC" w:rsidP="005D5747">
            <w:r>
              <w:t>5</w:t>
            </w:r>
          </w:p>
        </w:tc>
        <w:tc>
          <w:tcPr>
            <w:tcW w:w="3021" w:type="dxa"/>
          </w:tcPr>
          <w:p w:rsidR="005D5747" w:rsidRDefault="005D5747" w:rsidP="005D5747"/>
        </w:tc>
      </w:tr>
      <w:tr w:rsidR="005D5747" w:rsidTr="00353288">
        <w:tc>
          <w:tcPr>
            <w:tcW w:w="3020" w:type="dxa"/>
          </w:tcPr>
          <w:p w:rsidR="005D5747" w:rsidRDefault="00E96B98" w:rsidP="005D5747">
            <w:r>
              <w:t>Standpunten/ Antwoorden politieke partijen</w:t>
            </w:r>
          </w:p>
        </w:tc>
        <w:tc>
          <w:tcPr>
            <w:tcW w:w="3021" w:type="dxa"/>
          </w:tcPr>
          <w:p w:rsidR="005D5747" w:rsidRDefault="009E7E86" w:rsidP="005D5747">
            <w:r>
              <w:t>10</w:t>
            </w:r>
          </w:p>
        </w:tc>
        <w:tc>
          <w:tcPr>
            <w:tcW w:w="3021" w:type="dxa"/>
          </w:tcPr>
          <w:p w:rsidR="005D5747" w:rsidRDefault="005D5747" w:rsidP="005D5747"/>
        </w:tc>
      </w:tr>
      <w:tr w:rsidR="005D5747" w:rsidTr="00353288">
        <w:tc>
          <w:tcPr>
            <w:tcW w:w="3020" w:type="dxa"/>
          </w:tcPr>
          <w:p w:rsidR="005D5747" w:rsidRDefault="00E96B98" w:rsidP="005D5747">
            <w:r>
              <w:t>Relatie standpunten partijen en identiteit van de partijen</w:t>
            </w:r>
          </w:p>
        </w:tc>
        <w:tc>
          <w:tcPr>
            <w:tcW w:w="3021" w:type="dxa"/>
          </w:tcPr>
          <w:p w:rsidR="005D5747" w:rsidRDefault="009E7E86" w:rsidP="005D5747">
            <w:r>
              <w:t>15</w:t>
            </w:r>
          </w:p>
        </w:tc>
        <w:tc>
          <w:tcPr>
            <w:tcW w:w="3021" w:type="dxa"/>
          </w:tcPr>
          <w:p w:rsidR="005D5747" w:rsidRDefault="005D5747" w:rsidP="005D5747"/>
        </w:tc>
      </w:tr>
      <w:tr w:rsidR="00E96B98" w:rsidTr="00353288">
        <w:tc>
          <w:tcPr>
            <w:tcW w:w="3020" w:type="dxa"/>
          </w:tcPr>
          <w:p w:rsidR="00E96B98" w:rsidRDefault="00E96B98" w:rsidP="005D5747">
            <w:r>
              <w:t>Vergelijking standpunten partijen (verschillen en overeenkomsten)</w:t>
            </w:r>
          </w:p>
        </w:tc>
        <w:tc>
          <w:tcPr>
            <w:tcW w:w="3021" w:type="dxa"/>
          </w:tcPr>
          <w:p w:rsidR="00E96B98" w:rsidRDefault="009E7E86" w:rsidP="005D5747">
            <w:r>
              <w:t>10</w:t>
            </w:r>
          </w:p>
        </w:tc>
        <w:tc>
          <w:tcPr>
            <w:tcW w:w="3021" w:type="dxa"/>
          </w:tcPr>
          <w:p w:rsidR="00E96B98" w:rsidRDefault="00E96B98" w:rsidP="005D5747"/>
        </w:tc>
      </w:tr>
      <w:tr w:rsidR="005D5747" w:rsidTr="00353288">
        <w:tc>
          <w:tcPr>
            <w:tcW w:w="3020" w:type="dxa"/>
          </w:tcPr>
          <w:p w:rsidR="005D5747" w:rsidRDefault="00E96B98" w:rsidP="00353288">
            <w:r>
              <w:t>Eigen mening m.b.t. standpunten politieke partijen</w:t>
            </w:r>
          </w:p>
        </w:tc>
        <w:tc>
          <w:tcPr>
            <w:tcW w:w="3021" w:type="dxa"/>
          </w:tcPr>
          <w:p w:rsidR="005D5747" w:rsidRDefault="009E7E86" w:rsidP="00353288">
            <w:r>
              <w:t>10</w:t>
            </w:r>
          </w:p>
        </w:tc>
        <w:tc>
          <w:tcPr>
            <w:tcW w:w="3021" w:type="dxa"/>
          </w:tcPr>
          <w:p w:rsidR="005D5747" w:rsidRDefault="005D5747" w:rsidP="00353288"/>
        </w:tc>
      </w:tr>
      <w:tr w:rsidR="005D5747" w:rsidTr="00353288">
        <w:tc>
          <w:tcPr>
            <w:tcW w:w="3020" w:type="dxa"/>
          </w:tcPr>
          <w:p w:rsidR="005D5747" w:rsidRDefault="005D5747" w:rsidP="00353288"/>
        </w:tc>
        <w:tc>
          <w:tcPr>
            <w:tcW w:w="3021" w:type="dxa"/>
          </w:tcPr>
          <w:p w:rsidR="005D5747" w:rsidRDefault="005D5747" w:rsidP="00353288"/>
        </w:tc>
        <w:tc>
          <w:tcPr>
            <w:tcW w:w="3021" w:type="dxa"/>
          </w:tcPr>
          <w:p w:rsidR="005D5747" w:rsidRDefault="005D5747" w:rsidP="00353288"/>
        </w:tc>
      </w:tr>
      <w:tr w:rsidR="005D5747" w:rsidTr="00353288">
        <w:tc>
          <w:tcPr>
            <w:tcW w:w="3020" w:type="dxa"/>
          </w:tcPr>
          <w:p w:rsidR="005D5747" w:rsidRDefault="00E96B98" w:rsidP="00353288">
            <w:r>
              <w:t>Totaal aantal punten</w:t>
            </w:r>
          </w:p>
        </w:tc>
        <w:tc>
          <w:tcPr>
            <w:tcW w:w="3021" w:type="dxa"/>
          </w:tcPr>
          <w:p w:rsidR="005D5747" w:rsidRDefault="00E96B98" w:rsidP="00353288">
            <w:r>
              <w:t>100</w:t>
            </w:r>
          </w:p>
        </w:tc>
        <w:tc>
          <w:tcPr>
            <w:tcW w:w="3021" w:type="dxa"/>
          </w:tcPr>
          <w:p w:rsidR="005D5747" w:rsidRDefault="00E96B98" w:rsidP="00353288">
            <w:r>
              <w:t>100</w:t>
            </w:r>
          </w:p>
        </w:tc>
      </w:tr>
      <w:tr w:rsidR="00E96B98" w:rsidTr="00353288">
        <w:tc>
          <w:tcPr>
            <w:tcW w:w="3020" w:type="dxa"/>
          </w:tcPr>
          <w:p w:rsidR="00E96B98" w:rsidRDefault="00E96B98" w:rsidP="00353288">
            <w:r>
              <w:t>Cijfer</w:t>
            </w:r>
          </w:p>
        </w:tc>
        <w:tc>
          <w:tcPr>
            <w:tcW w:w="3021" w:type="dxa"/>
          </w:tcPr>
          <w:p w:rsidR="00E96B98" w:rsidRDefault="00E96B98" w:rsidP="00353288"/>
        </w:tc>
        <w:tc>
          <w:tcPr>
            <w:tcW w:w="3021" w:type="dxa"/>
          </w:tcPr>
          <w:p w:rsidR="00E96B98" w:rsidRDefault="00E96B98" w:rsidP="00353288">
            <w:r>
              <w:t>…..</w:t>
            </w:r>
          </w:p>
        </w:tc>
      </w:tr>
    </w:tbl>
    <w:p w:rsidR="005D5747" w:rsidRDefault="005D5747" w:rsidP="005D5747"/>
    <w:p w:rsidR="005D5747" w:rsidRDefault="005D5747" w:rsidP="00DA6768"/>
    <w:p w:rsidR="006E6E7A" w:rsidRDefault="006E6E7A" w:rsidP="00DA6768"/>
    <w:p w:rsidR="006E6E7A" w:rsidRDefault="006E6E7A" w:rsidP="00DA6768"/>
    <w:p w:rsidR="006E6E7A" w:rsidRDefault="006E6E7A" w:rsidP="00DA6768"/>
    <w:p w:rsidR="006E6E7A" w:rsidRDefault="006E6E7A" w:rsidP="00DA6768"/>
    <w:sectPr w:rsidR="006E6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2D83"/>
    <w:multiLevelType w:val="hybridMultilevel"/>
    <w:tmpl w:val="CA6A01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19661B"/>
    <w:multiLevelType w:val="hybridMultilevel"/>
    <w:tmpl w:val="016A8852"/>
    <w:lvl w:ilvl="0" w:tplc="814CAE6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5F"/>
    <w:rsid w:val="00031683"/>
    <w:rsid w:val="00126BC0"/>
    <w:rsid w:val="00136A65"/>
    <w:rsid w:val="0019468A"/>
    <w:rsid w:val="001B04EB"/>
    <w:rsid w:val="001B599B"/>
    <w:rsid w:val="001E5410"/>
    <w:rsid w:val="002745F3"/>
    <w:rsid w:val="0035493F"/>
    <w:rsid w:val="00366477"/>
    <w:rsid w:val="00437AD6"/>
    <w:rsid w:val="00440876"/>
    <w:rsid w:val="004B4528"/>
    <w:rsid w:val="00547D89"/>
    <w:rsid w:val="005D5747"/>
    <w:rsid w:val="005E123C"/>
    <w:rsid w:val="006049C6"/>
    <w:rsid w:val="00610961"/>
    <w:rsid w:val="006C0451"/>
    <w:rsid w:val="006C0BC4"/>
    <w:rsid w:val="006C662E"/>
    <w:rsid w:val="006D54AA"/>
    <w:rsid w:val="006E6E7A"/>
    <w:rsid w:val="006F12F3"/>
    <w:rsid w:val="006F6859"/>
    <w:rsid w:val="00715E69"/>
    <w:rsid w:val="00835142"/>
    <w:rsid w:val="008A5F9D"/>
    <w:rsid w:val="009A616F"/>
    <w:rsid w:val="009E0BFC"/>
    <w:rsid w:val="009E7E86"/>
    <w:rsid w:val="00B068CC"/>
    <w:rsid w:val="00B628B2"/>
    <w:rsid w:val="00B7366E"/>
    <w:rsid w:val="00B7721B"/>
    <w:rsid w:val="00BB593A"/>
    <w:rsid w:val="00BD30C9"/>
    <w:rsid w:val="00C26073"/>
    <w:rsid w:val="00C27751"/>
    <w:rsid w:val="00CD5B77"/>
    <w:rsid w:val="00CE20E1"/>
    <w:rsid w:val="00CE4D40"/>
    <w:rsid w:val="00DA6768"/>
    <w:rsid w:val="00DC5D9C"/>
    <w:rsid w:val="00E33A3F"/>
    <w:rsid w:val="00E96B98"/>
    <w:rsid w:val="00EB2B60"/>
    <w:rsid w:val="00EC5C29"/>
    <w:rsid w:val="00ED6B3D"/>
    <w:rsid w:val="00F10C68"/>
    <w:rsid w:val="00F76DB2"/>
    <w:rsid w:val="00FA18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9740"/>
  <w15:chartTrackingRefBased/>
  <w15:docId w15:val="{54751454-127F-4A5E-A4D1-A0A81D1C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6B3D"/>
    <w:pPr>
      <w:ind w:left="720"/>
      <w:contextualSpacing/>
    </w:pPr>
  </w:style>
  <w:style w:type="table" w:styleId="Tabelraster">
    <w:name w:val="Table Grid"/>
    <w:basedOn w:val="Standaardtabel"/>
    <w:uiPriority w:val="39"/>
    <w:rsid w:val="005D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3</Pages>
  <Words>686</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52</cp:revision>
  <dcterms:created xsi:type="dcterms:W3CDTF">2019-01-14T09:13:00Z</dcterms:created>
  <dcterms:modified xsi:type="dcterms:W3CDTF">2020-03-02T11:40:00Z</dcterms:modified>
</cp:coreProperties>
</file>